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597899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6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7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3C5CA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E22270" w:rsidRDefault="00E22270" w:rsidP="003C5CA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</w:p>
    <w:p w:rsidR="003C5CAE" w:rsidRDefault="003C5CAE" w:rsidP="003C5CA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2019 год: </w:t>
      </w:r>
      <w:r w:rsidRPr="003C5CA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r w:rsidR="00747D9B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Москва. Сердце Р</w:t>
      </w:r>
      <w:r w:rsidR="00747D9B" w:rsidRPr="00747D9B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оссии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.</w:t>
      </w:r>
      <w:r w:rsidRPr="003C5CAE">
        <w:t xml:space="preserve"> </w:t>
      </w:r>
      <w:r w:rsidRPr="003C5CAE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</w:t>
      </w:r>
      <w:r w:rsidRPr="003C5CAE">
        <w:rPr>
          <w:rFonts w:ascii="Cambria" w:eastAsia="Times New Roman" w:hAnsi="Cambria" w:cs="Times New Roman"/>
          <w:b/>
          <w:i/>
          <w:color w:val="1F3864" w:themeColor="accent5" w:themeShade="80"/>
          <w:sz w:val="28"/>
          <w:szCs w:val="28"/>
        </w:rPr>
        <w:t>»</w:t>
      </w:r>
    </w:p>
    <w:p w:rsidR="00747D9B" w:rsidRDefault="003C5CAE" w:rsidP="003C5CAE">
      <w:pPr>
        <w:spacing w:after="0" w:line="240" w:lineRule="auto"/>
        <w:ind w:left="4248" w:firstLine="708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 w:rsidRPr="003C5CAE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E22270" w:rsidRPr="003C5CAE" w:rsidRDefault="00E22270" w:rsidP="003C5CAE">
      <w:pPr>
        <w:spacing w:after="0" w:line="240" w:lineRule="auto"/>
        <w:ind w:left="4248" w:firstLine="708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</w:p>
    <w:p w:rsidR="00A239FA" w:rsidRDefault="000E4603" w:rsidP="003C5CA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Даты тура</w:t>
      </w:r>
      <w:r w:rsidR="00EE660D">
        <w:rPr>
          <w:rFonts w:ascii="Cambria" w:eastAsia="Times New Roman" w:hAnsi="Cambria" w:cs="Times New Roman"/>
          <w:b/>
          <w:sz w:val="28"/>
          <w:szCs w:val="28"/>
        </w:rPr>
        <w:t xml:space="preserve"> в Москве</w:t>
      </w:r>
      <w:r w:rsidR="003C5CAE" w:rsidRPr="003C5CAE">
        <w:rPr>
          <w:rFonts w:ascii="Cambria" w:eastAsia="Times New Roman" w:hAnsi="Cambria" w:cs="Times New Roman"/>
          <w:b/>
          <w:sz w:val="28"/>
          <w:szCs w:val="28"/>
        </w:rPr>
        <w:t>:</w:t>
      </w:r>
      <w:r w:rsidR="003C5CAE" w:rsidRPr="003C5CAE">
        <w:rPr>
          <w:rFonts w:ascii="Cambria" w:eastAsia="Times New Roman" w:hAnsi="Cambria" w:cs="Times New Roman"/>
          <w:i/>
          <w:sz w:val="28"/>
          <w:szCs w:val="28"/>
        </w:rPr>
        <w:t xml:space="preserve"> </w:t>
      </w:r>
      <w:r w:rsidR="00747D9B" w:rsidRPr="00747D9B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28-29 марта 2019 год</w:t>
      </w:r>
    </w:p>
    <w:p w:rsidR="00E22270" w:rsidRPr="00747D9B" w:rsidRDefault="00E22270" w:rsidP="003C5CAE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747D9B">
        <w:trPr>
          <w:trHeight w:val="385"/>
        </w:trPr>
        <w:tc>
          <w:tcPr>
            <w:tcW w:w="1413" w:type="dxa"/>
            <w:vAlign w:val="center"/>
          </w:tcPr>
          <w:p w:rsidR="00AE678D" w:rsidRDefault="00AE678D" w:rsidP="00747D9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747D9B" w:rsidRPr="00747D9B" w:rsidRDefault="00747D9B" w:rsidP="00747D9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proofErr w:type="gramStart"/>
            <w:r w:rsidRPr="00747D9B">
              <w:rPr>
                <w:rFonts w:ascii="Cambria" w:hAnsi="Cambria"/>
                <w:i/>
              </w:rPr>
              <w:t>четверг</w:t>
            </w:r>
            <w:proofErr w:type="gramEnd"/>
          </w:p>
          <w:p w:rsidR="00747D9B" w:rsidRPr="00AE678D" w:rsidRDefault="00747D9B" w:rsidP="00747D9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747D9B">
              <w:rPr>
                <w:rFonts w:ascii="Cambria" w:hAnsi="Cambria"/>
                <w:b/>
                <w:i/>
              </w:rPr>
              <w:t>28.03.2019</w:t>
            </w:r>
          </w:p>
        </w:tc>
        <w:tc>
          <w:tcPr>
            <w:tcW w:w="9775" w:type="dxa"/>
          </w:tcPr>
          <w:p w:rsidR="00F55215" w:rsidRDefault="00F55215" w:rsidP="00F55215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F55215" w:rsidRDefault="00F55215" w:rsidP="00747D9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D35441">
              <w:rPr>
                <w:rFonts w:ascii="Cambria" w:hAnsi="Cambria"/>
                <w:i/>
                <w:sz w:val="23"/>
                <w:szCs w:val="23"/>
              </w:rPr>
              <w:t xml:space="preserve"> Встреча группы с гидом на Комсомольской площади. Отправление на автобусе.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sz w:val="23"/>
                <w:szCs w:val="23"/>
              </w:rPr>
              <w:t xml:space="preserve">Автобусная обзорная экскурсия «Лик современного города». </w:t>
            </w:r>
            <w:r w:rsidRPr="00D35441">
              <w:rPr>
                <w:rFonts w:ascii="Cambria" w:hAnsi="Cambria"/>
                <w:sz w:val="23"/>
                <w:szCs w:val="23"/>
              </w:rPr>
              <w:t>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Туристы побывают на смотровой площадке на Воробьевых горах у стен МГУ, увидят современный хром Лужников и старинный белый камень Новодевичьего монастыря, величественную громаду Москва-Сити, причудливость Моста Багратион, торжественность Поклонной горы.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sz w:val="23"/>
                <w:szCs w:val="23"/>
              </w:rPr>
              <w:t xml:space="preserve">Пешеходная экскурсия «Знакомство с Парком Победы на Поклонной горе» -  </w:t>
            </w:r>
            <w:r w:rsidRPr="00D35441">
              <w:rPr>
                <w:rFonts w:ascii="Cambria" w:hAnsi="Cambria"/>
                <w:sz w:val="23"/>
                <w:szCs w:val="23"/>
              </w:rPr>
              <w:t>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sz w:val="23"/>
                <w:szCs w:val="23"/>
              </w:rPr>
              <w:t xml:space="preserve">Интерактивная программа в Музей Победы «Мы победили!». 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D35441">
              <w:rPr>
                <w:rFonts w:ascii="Cambria" w:hAnsi="Cambria"/>
                <w:sz w:val="23"/>
                <w:szCs w:val="23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AE678D" w:rsidRPr="00D35441" w:rsidRDefault="00747D9B" w:rsidP="00747D9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D35441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D35441">
              <w:rPr>
                <w:rFonts w:ascii="Cambria" w:hAnsi="Cambria"/>
                <w:i/>
                <w:sz w:val="23"/>
                <w:szCs w:val="23"/>
              </w:rPr>
              <w:t xml:space="preserve"> Трансфер в отель с путевой информацией. Размещение.</w:t>
            </w:r>
            <w:r w:rsidR="00D35441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D35441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D35441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D35441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</w:pPr>
            <w:r w:rsidRPr="00D35441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>2</w:t>
            </w:r>
            <w:r w:rsidR="005E3217" w:rsidRPr="00D35441">
              <w:rPr>
                <w:rFonts w:ascii="Cambria" w:eastAsia="Times New Roman" w:hAnsi="Cambria" w:cs="Arial"/>
                <w:b/>
                <w:i/>
                <w:sz w:val="23"/>
                <w:szCs w:val="23"/>
                <w:shd w:val="clear" w:color="auto" w:fill="FFFFFF"/>
              </w:rPr>
              <w:t xml:space="preserve"> день</w:t>
            </w:r>
          </w:p>
          <w:p w:rsidR="00747D9B" w:rsidRPr="00D35441" w:rsidRDefault="00747D9B" w:rsidP="00747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3"/>
                <w:szCs w:val="23"/>
              </w:rPr>
            </w:pPr>
            <w:proofErr w:type="gramStart"/>
            <w:r w:rsidRPr="00D35441">
              <w:rPr>
                <w:rFonts w:ascii="Cambria" w:eastAsia="Times New Roman" w:hAnsi="Cambria" w:cs="Times New Roman"/>
                <w:i/>
                <w:sz w:val="23"/>
                <w:szCs w:val="23"/>
              </w:rPr>
              <w:t>пятница</w:t>
            </w:r>
            <w:proofErr w:type="gramEnd"/>
          </w:p>
          <w:p w:rsidR="00A239FA" w:rsidRPr="00D35441" w:rsidRDefault="00747D9B" w:rsidP="00747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</w:pPr>
            <w:r w:rsidRPr="00D35441">
              <w:rPr>
                <w:rFonts w:ascii="Cambria" w:eastAsia="Times New Roman" w:hAnsi="Cambria" w:cs="Times New Roman"/>
                <w:b/>
                <w:i/>
                <w:sz w:val="23"/>
                <w:szCs w:val="23"/>
              </w:rPr>
              <w:t>29.03.2019</w:t>
            </w:r>
          </w:p>
        </w:tc>
        <w:tc>
          <w:tcPr>
            <w:tcW w:w="9775" w:type="dxa"/>
            <w:vAlign w:val="center"/>
          </w:tcPr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Завтрак.</w:t>
            </w:r>
            <w:r w:rsidR="00D35441" w:rsidRPr="00D35441">
              <w:rPr>
                <w:rFonts w:ascii="Cambria" w:eastAsia="SimSun" w:hAnsi="Cambria" w:cs="Tahoma"/>
                <w:b/>
                <w:bCs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D35441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09:00</w:t>
            </w:r>
            <w:r w:rsidRPr="00D35441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Автобусная обзорная экскурсия «Литературные герои и литераторы на улицах Москвы». </w:t>
            </w:r>
            <w:r w:rsidRPr="00D35441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 xml:space="preserve">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>Экскурсия в Государственную Думу Российской Федерации.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Обед.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 xml:space="preserve">Пешеходная Обзорная экскурсия «Сердце Родины». 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747D9B" w:rsidRPr="00D35441" w:rsidRDefault="00747D9B" w:rsidP="00747D9B">
            <w:pPr>
              <w:spacing w:after="0" w:line="240" w:lineRule="auto"/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b/>
                <w:kern w:val="1"/>
                <w:sz w:val="23"/>
                <w:szCs w:val="23"/>
                <w:lang w:eastAsia="hi-IN" w:bidi="hi-IN"/>
              </w:rPr>
              <w:t>Прогулка по Зарядью</w:t>
            </w:r>
            <w:r w:rsidRPr="00D35441">
              <w:rPr>
                <w:rFonts w:ascii="Cambria" w:eastAsia="SimSun" w:hAnsi="Cambria" w:cs="Tahoma"/>
                <w:kern w:val="1"/>
                <w:sz w:val="23"/>
                <w:szCs w:val="23"/>
                <w:lang w:eastAsia="hi-IN" w:bidi="hi-IN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747D9B" w:rsidRPr="00D35441" w:rsidRDefault="00747D9B" w:rsidP="00261FF5">
            <w:pPr>
              <w:spacing w:after="0" w:line="240" w:lineRule="auto"/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</w:pPr>
            <w:r w:rsidRPr="00D35441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>Трансфер на Пл. Комсомольская.</w:t>
            </w:r>
            <w:r w:rsidR="00D35441" w:rsidRPr="00D35441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D35441">
              <w:rPr>
                <w:rFonts w:ascii="Cambria" w:eastAsia="SimSun" w:hAnsi="Cambria" w:cs="Tahoma"/>
                <w:b/>
                <w:i/>
                <w:kern w:val="1"/>
                <w:sz w:val="23"/>
                <w:szCs w:val="23"/>
                <w:lang w:eastAsia="hi-IN" w:bidi="hi-IN"/>
              </w:rPr>
              <w:t>17:00</w:t>
            </w:r>
            <w:r w:rsidRPr="00D35441">
              <w:rPr>
                <w:rFonts w:ascii="Cambria" w:eastAsia="SimSun" w:hAnsi="Cambria" w:cs="Tahoma"/>
                <w:i/>
                <w:kern w:val="1"/>
                <w:sz w:val="23"/>
                <w:szCs w:val="23"/>
                <w:lang w:eastAsia="hi-IN" w:bidi="hi-IN"/>
              </w:rPr>
              <w:t xml:space="preserve"> Окончание экскурсионной программы.</w:t>
            </w:r>
          </w:p>
        </w:tc>
      </w:tr>
    </w:tbl>
    <w:p w:rsidR="000A1087" w:rsidRDefault="000A1087" w:rsidP="009564E2">
      <w:pPr>
        <w:spacing w:after="0" w:line="240" w:lineRule="auto"/>
        <w:rPr>
          <w:rFonts w:ascii="Cambria" w:hAnsi="Cambria"/>
          <w:i/>
          <w:sz w:val="23"/>
          <w:szCs w:val="23"/>
        </w:rPr>
      </w:pPr>
      <w:r w:rsidRPr="00D35441">
        <w:rPr>
          <w:rFonts w:ascii="Cambria" w:hAnsi="Cambria"/>
          <w:i/>
          <w:sz w:val="23"/>
          <w:szCs w:val="23"/>
        </w:rPr>
        <w:t>*</w:t>
      </w:r>
      <w:r w:rsidR="009564E2" w:rsidRPr="00D35441">
        <w:rPr>
          <w:rFonts w:ascii="Cambria" w:hAnsi="Cambria"/>
          <w:i/>
          <w:sz w:val="23"/>
          <w:szCs w:val="23"/>
        </w:rPr>
        <w:t xml:space="preserve">Туроператор </w:t>
      </w:r>
      <w:r w:rsidRPr="00D35441">
        <w:rPr>
          <w:rFonts w:ascii="Cambria" w:hAnsi="Cambria"/>
          <w:i/>
          <w:sz w:val="23"/>
          <w:szCs w:val="23"/>
        </w:rPr>
        <w:t>оставляет за собой право изменять поря</w:t>
      </w:r>
      <w:r w:rsidR="00D35441" w:rsidRPr="00D35441">
        <w:rPr>
          <w:rFonts w:ascii="Cambria" w:hAnsi="Cambria"/>
          <w:i/>
          <w:sz w:val="23"/>
          <w:szCs w:val="23"/>
        </w:rPr>
        <w:t>док проведения экскурсий, а так</w:t>
      </w:r>
      <w:r w:rsidRPr="00D35441">
        <w:rPr>
          <w:rFonts w:ascii="Cambria" w:hAnsi="Cambria"/>
          <w:i/>
          <w:sz w:val="23"/>
          <w:szCs w:val="23"/>
        </w:rPr>
        <w:t>же на замену экскурсий на равноценные.</w:t>
      </w:r>
    </w:p>
    <w:p w:rsidR="00E22270" w:rsidRDefault="00E22270" w:rsidP="009564E2">
      <w:pPr>
        <w:spacing w:after="0" w:line="240" w:lineRule="auto"/>
        <w:rPr>
          <w:rFonts w:ascii="Cambria" w:hAnsi="Cambria"/>
          <w:i/>
          <w:sz w:val="23"/>
          <w:szCs w:val="23"/>
        </w:rPr>
      </w:pPr>
    </w:p>
    <w:p w:rsidR="00E22270" w:rsidRPr="00D35441" w:rsidRDefault="00E22270" w:rsidP="009564E2">
      <w:pPr>
        <w:spacing w:after="0" w:line="240" w:lineRule="auto"/>
        <w:rPr>
          <w:rFonts w:ascii="Cambria" w:hAnsi="Cambria"/>
          <w:i/>
          <w:sz w:val="23"/>
          <w:szCs w:val="23"/>
        </w:rPr>
      </w:pP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D35441" w:rsidRPr="00C87230" w:rsidTr="00D35441">
        <w:tc>
          <w:tcPr>
            <w:tcW w:w="6946" w:type="dxa"/>
          </w:tcPr>
          <w:p w:rsidR="00D35441" w:rsidRPr="00C87230" w:rsidRDefault="00D35441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D35441" w:rsidRPr="00C87230" w:rsidRDefault="00DB7F81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D35441" w:rsidRPr="00C87230" w:rsidTr="00D35441">
        <w:trPr>
          <w:trHeight w:val="693"/>
        </w:trPr>
        <w:tc>
          <w:tcPr>
            <w:tcW w:w="6946" w:type="dxa"/>
            <w:vAlign w:val="center"/>
          </w:tcPr>
          <w:p w:rsidR="00D35441" w:rsidRPr="00C87230" w:rsidRDefault="00D35441" w:rsidP="00D3544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D35441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5441" w:rsidRPr="00C87230" w:rsidRDefault="00DB7F81" w:rsidP="00D3544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12900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35441" w:rsidRPr="00D35441" w:rsidRDefault="002A2980" w:rsidP="00D35441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 xml:space="preserve">В стоимость включено: </w:t>
      </w:r>
      <w:r w:rsidR="00910FF3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910FF3">
        <w:rPr>
          <w:rFonts w:ascii="Cambria" w:hAnsi="Cambria"/>
          <w:sz w:val="24"/>
          <w:szCs w:val="24"/>
        </w:rPr>
        <w:t xml:space="preserve">, </w:t>
      </w:r>
      <w:r w:rsidR="00D35441" w:rsidRPr="00D35441">
        <w:rPr>
          <w:rFonts w:ascii="Cambria" w:hAnsi="Cambria"/>
          <w:sz w:val="24"/>
          <w:szCs w:val="24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9564E2" w:rsidRDefault="00D35441" w:rsidP="00D3544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35441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D35441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4603"/>
    <w:rsid w:val="000E57B3"/>
    <w:rsid w:val="00162407"/>
    <w:rsid w:val="00167CE2"/>
    <w:rsid w:val="001B0EC7"/>
    <w:rsid w:val="001C164B"/>
    <w:rsid w:val="001F36EB"/>
    <w:rsid w:val="00261FF5"/>
    <w:rsid w:val="0028482C"/>
    <w:rsid w:val="002A2980"/>
    <w:rsid w:val="003A3D7D"/>
    <w:rsid w:val="003B33CA"/>
    <w:rsid w:val="003C5CAE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97899"/>
    <w:rsid w:val="005E3217"/>
    <w:rsid w:val="006A4CD2"/>
    <w:rsid w:val="006E7855"/>
    <w:rsid w:val="0072601F"/>
    <w:rsid w:val="00747D9B"/>
    <w:rsid w:val="007808A6"/>
    <w:rsid w:val="007D60CF"/>
    <w:rsid w:val="00910FF3"/>
    <w:rsid w:val="00931686"/>
    <w:rsid w:val="009564E2"/>
    <w:rsid w:val="009865B7"/>
    <w:rsid w:val="009F1573"/>
    <w:rsid w:val="00A239FA"/>
    <w:rsid w:val="00AD54F4"/>
    <w:rsid w:val="00AE678D"/>
    <w:rsid w:val="00B52E83"/>
    <w:rsid w:val="00B754B3"/>
    <w:rsid w:val="00BB3B68"/>
    <w:rsid w:val="00BD7D85"/>
    <w:rsid w:val="00C74496"/>
    <w:rsid w:val="00C87230"/>
    <w:rsid w:val="00D1688F"/>
    <w:rsid w:val="00D27C53"/>
    <w:rsid w:val="00D35441"/>
    <w:rsid w:val="00D853F6"/>
    <w:rsid w:val="00DB7F81"/>
    <w:rsid w:val="00E22270"/>
    <w:rsid w:val="00E369D9"/>
    <w:rsid w:val="00EC010F"/>
    <w:rsid w:val="00EE660D"/>
    <w:rsid w:val="00F55215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t@kingtu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t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D209-4687-4F43-91E5-EE44E1C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2019-03-12T09:47:00Z</dcterms:modified>
</cp:coreProperties>
</file>