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709"/>
        <w:tblW w:w="10375" w:type="dxa"/>
        <w:tblLook w:val="0000" w:firstRow="0" w:lastRow="0" w:firstColumn="0" w:lastColumn="0" w:noHBand="0" w:noVBand="0"/>
      </w:tblPr>
      <w:tblGrid>
        <w:gridCol w:w="4647"/>
        <w:gridCol w:w="5728"/>
      </w:tblGrid>
      <w:tr w:rsidR="009D3167" w:rsidRPr="00A2404E" w:rsidTr="008119F0">
        <w:trPr>
          <w:trHeight w:val="1171"/>
        </w:trPr>
        <w:tc>
          <w:tcPr>
            <w:tcW w:w="4647" w:type="dxa"/>
          </w:tcPr>
          <w:p w:rsidR="009D3167" w:rsidRPr="00E23538" w:rsidRDefault="009D3167" w:rsidP="008119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E23538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85B3981" wp14:editId="6EB9E114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159385</wp:posOffset>
                  </wp:positionV>
                  <wp:extent cx="2505075" cy="626110"/>
                  <wp:effectExtent l="0" t="0" r="9525" b="25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 на 6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167" w:rsidRPr="00E23538" w:rsidRDefault="009D3167" w:rsidP="008119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28" w:type="dxa"/>
          </w:tcPr>
          <w:p w:rsidR="009D3167" w:rsidRPr="005B1897" w:rsidRDefault="009D3167" w:rsidP="008119F0">
            <w:pPr>
              <w:shd w:val="clear" w:color="auto" w:fill="FFFFFF"/>
              <w:spacing w:after="0" w:line="240" w:lineRule="auto"/>
              <w:ind w:left="186"/>
              <w:jc w:val="right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  <w:p w:rsidR="009D3167" w:rsidRPr="005B1897" w:rsidRDefault="009D3167" w:rsidP="008119F0">
            <w:pPr>
              <w:shd w:val="clear" w:color="auto" w:fill="FFFFFF"/>
              <w:spacing w:after="0" w:line="240" w:lineRule="auto"/>
              <w:ind w:left="186"/>
              <w:jc w:val="right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5B1897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ООО «Королевство путешествий»</w:t>
            </w:r>
          </w:p>
          <w:p w:rsidR="009D3167" w:rsidRPr="005B1897" w:rsidRDefault="009D3167" w:rsidP="008119F0">
            <w:pPr>
              <w:shd w:val="clear" w:color="auto" w:fill="FFFFFF"/>
              <w:spacing w:after="0" w:line="240" w:lineRule="auto"/>
              <w:ind w:left="186"/>
              <w:jc w:val="right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5B1897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620014, г. Екатеринбург, ул. Хомякова, д.2, оф.111</w:t>
            </w:r>
          </w:p>
          <w:p w:rsidR="009D3167" w:rsidRPr="00AD612A" w:rsidRDefault="009D3167" w:rsidP="008119F0">
            <w:pPr>
              <w:shd w:val="clear" w:color="auto" w:fill="FFFFFF"/>
              <w:spacing w:after="0" w:line="240" w:lineRule="auto"/>
              <w:ind w:left="186"/>
              <w:jc w:val="right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5B1897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D61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(343)  377-77-26  +7-912-66-23-774</w:t>
            </w:r>
          </w:p>
          <w:p w:rsidR="009D3167" w:rsidRPr="00AD612A" w:rsidRDefault="009D3167" w:rsidP="008119F0">
            <w:pPr>
              <w:shd w:val="clear" w:color="auto" w:fill="FFFFFF"/>
              <w:spacing w:after="0" w:line="240" w:lineRule="auto"/>
              <w:ind w:left="186"/>
              <w:jc w:val="right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hyperlink r:id="rId7" w:history="1">
              <w:r w:rsidRPr="00A2404E">
                <w:rPr>
                  <w:rStyle w:val="a4"/>
                  <w:color w:val="203864"/>
                  <w:lang w:val="en-US"/>
                </w:rPr>
                <w:t>www</w:t>
              </w:r>
              <w:r w:rsidRPr="00AD612A">
                <w:rPr>
                  <w:rStyle w:val="a4"/>
                  <w:color w:val="203864"/>
                </w:rPr>
                <w:t>.</w:t>
              </w:r>
              <w:r w:rsidRPr="00A2404E">
                <w:rPr>
                  <w:rStyle w:val="a4"/>
                  <w:color w:val="203864"/>
                  <w:lang w:val="en-US"/>
                </w:rPr>
                <w:t>kingtur</w:t>
              </w:r>
              <w:r w:rsidRPr="00AD612A">
                <w:rPr>
                  <w:rStyle w:val="a4"/>
                  <w:color w:val="203864"/>
                </w:rPr>
                <w:t>.</w:t>
              </w:r>
              <w:r w:rsidRPr="00A2404E">
                <w:rPr>
                  <w:rStyle w:val="a4"/>
                  <w:color w:val="203864"/>
                  <w:lang w:val="en-US"/>
                </w:rPr>
                <w:t>ru</w:t>
              </w:r>
            </w:hyperlink>
            <w:r w:rsidRPr="00AD61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2404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E</w:t>
            </w:r>
            <w:r w:rsidRPr="00AD61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04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AD61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A2404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 </w:t>
            </w:r>
            <w:r w:rsidRPr="00AD612A">
              <w:rPr>
                <w:color w:val="203864"/>
              </w:rPr>
              <w:t xml:space="preserve"> </w:t>
            </w:r>
            <w:hyperlink r:id="rId8" w:history="1">
              <w:r w:rsidRPr="00A2404E">
                <w:rPr>
                  <w:rStyle w:val="a4"/>
                  <w:color w:val="203864"/>
                  <w:lang w:val="en-US"/>
                </w:rPr>
                <w:t>info</w:t>
              </w:r>
              <w:r w:rsidRPr="00AD612A">
                <w:rPr>
                  <w:rStyle w:val="a4"/>
                  <w:color w:val="203864"/>
                </w:rPr>
                <w:t>@</w:t>
              </w:r>
              <w:r w:rsidRPr="00A2404E">
                <w:rPr>
                  <w:rStyle w:val="a4"/>
                  <w:color w:val="203864"/>
                  <w:lang w:val="en-US"/>
                </w:rPr>
                <w:t>kingtur</w:t>
              </w:r>
              <w:r w:rsidRPr="00AD612A">
                <w:rPr>
                  <w:rStyle w:val="a4"/>
                  <w:color w:val="203864"/>
                </w:rPr>
                <w:t>.</w:t>
              </w:r>
              <w:r w:rsidRPr="00A2404E">
                <w:rPr>
                  <w:rStyle w:val="a4"/>
                  <w:color w:val="203864"/>
                  <w:lang w:val="en-US"/>
                </w:rPr>
                <w:t>ru</w:t>
              </w:r>
            </w:hyperlink>
          </w:p>
        </w:tc>
      </w:tr>
    </w:tbl>
    <w:p w:rsidR="002C1B25" w:rsidRPr="002C1B25" w:rsidRDefault="0080669A" w:rsidP="002C1B25">
      <w:pPr>
        <w:shd w:val="clear" w:color="auto" w:fill="FFFFFF"/>
        <w:spacing w:after="150" w:line="377" w:lineRule="atLeast"/>
        <w:jc w:val="center"/>
        <w:rPr>
          <w:rFonts w:ascii="Cambria" w:eastAsia="Times New Roman" w:hAnsi="Cambria" w:cs="Times New Roman"/>
          <w:b/>
          <w:bCs/>
          <w:color w:val="018396"/>
          <w:sz w:val="28"/>
          <w:szCs w:val="28"/>
          <w:lang w:eastAsia="ru-RU"/>
        </w:rPr>
      </w:pPr>
      <w:r w:rsidRPr="002C1B25">
        <w:rPr>
          <w:rFonts w:ascii="Cambria" w:eastAsia="Times New Roman" w:hAnsi="Cambria" w:cs="Times New Roman"/>
          <w:b/>
          <w:bCs/>
          <w:color w:val="018396"/>
          <w:sz w:val="28"/>
          <w:szCs w:val="28"/>
          <w:lang w:eastAsia="ru-RU"/>
        </w:rPr>
        <w:t>Обзорная экскурсия по городу Екатеринбургу</w:t>
      </w:r>
      <w:r w:rsidR="002C1B25" w:rsidRPr="002C1B25">
        <w:rPr>
          <w:rFonts w:ascii="Cambria" w:eastAsia="Times New Roman" w:hAnsi="Cambria" w:cs="Times New Roman"/>
          <w:b/>
          <w:bCs/>
          <w:color w:val="018396"/>
          <w:sz w:val="28"/>
          <w:szCs w:val="28"/>
          <w:lang w:eastAsia="ru-RU"/>
        </w:rPr>
        <w:t xml:space="preserve"> с посещением одного из музеев на выбор.</w:t>
      </w:r>
    </w:p>
    <w:p w:rsidR="002C1B25" w:rsidRP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0"/>
          <w:szCs w:val="24"/>
          <w:lang w:eastAsia="ru-RU"/>
        </w:rPr>
      </w:pPr>
      <w:r w:rsidRPr="002C1B25">
        <w:rPr>
          <w:rFonts w:ascii="Cambria" w:eastAsia="Times New Roman" w:hAnsi="Cambria" w:cs="Times New Roman"/>
          <w:i/>
          <w:iCs/>
          <w:color w:val="000000"/>
          <w:szCs w:val="27"/>
          <w:lang w:eastAsia="ru-RU"/>
        </w:rPr>
        <w:t>Экскурсия проводится на автобусе с выходами для осмотра достопримечательностей</w:t>
      </w:r>
      <w:r>
        <w:rPr>
          <w:rFonts w:ascii="Cambria" w:eastAsia="Times New Roman" w:hAnsi="Cambria" w:cs="Times New Roman"/>
          <w:i/>
          <w:iCs/>
          <w:color w:val="000000"/>
          <w:szCs w:val="27"/>
          <w:lang w:eastAsia="ru-RU"/>
        </w:rPr>
        <w:t>.</w:t>
      </w:r>
    </w:p>
    <w:p w:rsidR="002C1B25" w:rsidRP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Обзорная экскурсия по Екатеринбургу</w:t>
      </w: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 познакомит с историческим центром города: плотиной городского пруда на р. Исети (</w:t>
      </w:r>
      <w:proofErr w:type="spellStart"/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Плотинка</w:t>
      </w:r>
      <w:proofErr w:type="spellEnd"/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), давшей жизнь Екатеринбургскому заводу в XVIII веке, памятником </w:t>
      </w: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основателям города</w:t>
      </w: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 </w:t>
      </w: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В. Н. Татищеву и В. И. де </w:t>
      </w:r>
      <w:proofErr w:type="spellStart"/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Геннину</w:t>
      </w:r>
      <w:proofErr w:type="spellEnd"/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, часовней Св. Екатерины — покровительницы города, первым каменным зданием Екатеринбурга — Горной Канцелярией (современная консерватория); купеческими особняками XIX века, украшающими городской пруд.</w:t>
      </w:r>
    </w:p>
    <w:p w:rsidR="002C1B25" w:rsidRP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В рамках обзорной экскурсии по Екатеринбургу Вы увидите </w:t>
      </w: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центральные площади города Екатеринбурга</w:t>
      </w: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 — Площадь 1905 года и Октябрьскую площадь со зданиями Городской Думы и Областного Правительства.</w:t>
      </w:r>
    </w:p>
    <w:p w:rsidR="002C1B25" w:rsidRP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Маршрут обзорной экскурсии по Екатеринбургу проходит также по</w:t>
      </w: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 xml:space="preserve"> центральной улице города — проспекту Ленина </w:t>
      </w: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 xml:space="preserve">от мемориала с Вечным огнем до здания крупнейшего на Урале ВУЗа — УГТУ-УПИ в настоящее время </w:t>
      </w:r>
      <w:proofErr w:type="spellStart"/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УрФУ</w:t>
      </w:r>
      <w:proofErr w:type="spellEnd"/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.</w:t>
      </w:r>
    </w:p>
    <w:p w:rsid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Экскурсанты в рамках обзорной экскурсии по Екатеринбургу увидят </w:t>
      </w:r>
      <w:r w:rsidRPr="002C1B25">
        <w:rPr>
          <w:rFonts w:ascii="Cambria" w:eastAsia="Times New Roman" w:hAnsi="Cambria" w:cs="Times New Roman"/>
          <w:b/>
          <w:bCs/>
          <w:color w:val="018396"/>
          <w:sz w:val="27"/>
          <w:szCs w:val="27"/>
          <w:lang w:eastAsia="ru-RU"/>
        </w:rPr>
        <w:t>Вознесенскую горку</w:t>
      </w:r>
      <w:r w:rsidRPr="002C1B25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, украшенную красивейшим в городе зданием начала XIX века — дворцом купцов Расторгуевых-Харитоновых, Храм На Крови на месте печально известного дома инженера Ипатьева, где последние дни своей жизни провели последний русский император Николай II и члены его семьи.</w:t>
      </w:r>
    </w:p>
    <w:p w:rsidR="002C1B25" w:rsidRPr="002C1B25" w:rsidRDefault="002C1B25" w:rsidP="002C1B25">
      <w:pPr>
        <w:shd w:val="clear" w:color="auto" w:fill="FFFFFF"/>
        <w:spacing w:after="150" w:line="377" w:lineRule="atLeast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</w:p>
    <w:p w:rsidR="007E442D" w:rsidRDefault="0080669A" w:rsidP="004D7CDF">
      <w:pPr>
        <w:shd w:val="clear" w:color="auto" w:fill="FFFFFF"/>
        <w:spacing w:after="150" w:line="240" w:lineRule="auto"/>
        <w:rPr>
          <w:rFonts w:ascii="Cambria" w:hAnsi="Cambria"/>
          <w:b/>
          <w:color w:val="1F3864" w:themeColor="accent5" w:themeShade="80"/>
          <w:sz w:val="26"/>
          <w:szCs w:val="26"/>
        </w:rPr>
      </w:pPr>
      <w:r>
        <w:rPr>
          <w:rFonts w:ascii="Cambria" w:hAnsi="Cambria"/>
          <w:b/>
          <w:color w:val="1F3864" w:themeColor="accent5" w:themeShade="80"/>
          <w:sz w:val="26"/>
          <w:szCs w:val="26"/>
        </w:rPr>
        <w:t xml:space="preserve"> </w:t>
      </w:r>
      <w:r w:rsidRPr="0080669A">
        <w:rPr>
          <w:rFonts w:ascii="Cambria" w:hAnsi="Cambria"/>
          <w:b/>
          <w:color w:val="1F3864" w:themeColor="accent5" w:themeShade="80"/>
          <w:sz w:val="26"/>
          <w:szCs w:val="26"/>
        </w:rPr>
        <w:t xml:space="preserve">Перечень </w:t>
      </w:r>
      <w:r w:rsidR="007E442D" w:rsidRPr="0080669A">
        <w:rPr>
          <w:rFonts w:ascii="Cambria" w:hAnsi="Cambria"/>
          <w:b/>
          <w:color w:val="1F3864" w:themeColor="accent5" w:themeShade="80"/>
          <w:sz w:val="26"/>
          <w:szCs w:val="26"/>
        </w:rPr>
        <w:t xml:space="preserve">музеев: </w:t>
      </w:r>
    </w:p>
    <w:p w:rsidR="001D1C89" w:rsidRPr="009D3167" w:rsidRDefault="007E442D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80669A">
        <w:rPr>
          <w:rFonts w:ascii="Cambria" w:hAnsi="Cambria"/>
          <w:b/>
          <w:color w:val="1F3864" w:themeColor="accent5" w:themeShade="80"/>
          <w:sz w:val="26"/>
          <w:szCs w:val="26"/>
        </w:rPr>
        <w:t>Музей</w:t>
      </w:r>
      <w:r w:rsidR="001D1C89" w:rsidRPr="007E442D">
        <w:rPr>
          <w:rFonts w:ascii="Cambria" w:hAnsi="Cambria"/>
          <w:b/>
          <w:color w:val="1F3864" w:themeColor="accent5" w:themeShade="80"/>
          <w:sz w:val="26"/>
          <w:szCs w:val="26"/>
        </w:rPr>
        <w:t xml:space="preserve"> истории и археологии Среднего Урала</w:t>
      </w:r>
      <w:r w:rsidR="004D7CDF" w:rsidRPr="007E442D">
        <w:rPr>
          <w:rFonts w:ascii="Cambria" w:hAnsi="Cambria"/>
          <w:b/>
          <w:color w:val="1F3864" w:themeColor="accent5" w:themeShade="80"/>
          <w:sz w:val="26"/>
          <w:szCs w:val="26"/>
        </w:rPr>
        <w:br/>
      </w:r>
      <w:r w:rsidR="001D1C89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СР, ПТ, СБ, ВС 11:00-18:00, ЧТ 12:00-20:00, ПН, ВТ </w:t>
      </w:r>
      <w:r w:rsidR="0099627D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="001D1C89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99627D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Музей включает экспозиции: «</w:t>
      </w:r>
      <w:proofErr w:type="spellStart"/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Шигирская</w:t>
      </w:r>
      <w:proofErr w:type="spellEnd"/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кладовая», «История УОЛЕ», «Древняя история народов Урала», «Горный мир. На путях в Сибирь», «На одной земле, под одним небом», «Урал – ф</w:t>
      </w:r>
      <w:r w:rsidR="0099627D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ронту», «Зал памяти Романовых</w:t>
      </w:r>
      <w:r w:rsidR="002C1B25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». Самый</w:t>
      </w:r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уникальный экспонат музея – </w:t>
      </w:r>
      <w:proofErr w:type="spellStart"/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Шигирский</w:t>
      </w:r>
      <w:proofErr w:type="spellEnd"/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идол. Это самая древняя деревянная скульптура в мире (более 11 тысяч лет).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41995" cy="2743200"/>
            <wp:effectExtent l="0" t="0" r="6350" b="0"/>
            <wp:docPr id="28" name="Рисунок 28" descr="Музей истории и археологии Среднего Ур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ей истории и археологии Среднего Ур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517" b="-4"/>
                    <a:stretch/>
                  </pic:blipFill>
                  <pic:spPr bwMode="auto">
                    <a:xfrm>
                      <a:off x="0" y="0"/>
                      <a:ext cx="5446619" cy="27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27D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t xml:space="preserve">Дом </w:t>
      </w:r>
      <w:proofErr w:type="spellStart"/>
      <w:r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t>Поклевских</w:t>
      </w:r>
      <w:proofErr w:type="spellEnd"/>
      <w:r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t>-Козелл</w:t>
      </w:r>
      <w:r w:rsidR="002C1B25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ПН-ВС 11:00-20:00</w:t>
      </w:r>
      <w:r w:rsidR="0099627D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Главные действующие постоянные экспозиции: «Дары и дарители» и «Особняк дворян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Поклевских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-Козелл». Проходят постоянно меняющиеся временные выставки, а 1-2 раза в месяц еще и лекции об истории Екатеринбурга и Урала.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43911" cy="2657475"/>
            <wp:effectExtent l="0" t="0" r="0" b="0"/>
            <wp:docPr id="27" name="Рисунок 27" descr="Дом Поклевских-Коз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 Поклевских-Козел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5" b="269"/>
                    <a:stretch/>
                  </pic:blipFill>
                  <pic:spPr bwMode="auto">
                    <a:xfrm>
                      <a:off x="0" y="0"/>
                      <a:ext cx="5570466" cy="26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89" w:rsidRPr="009D3167" w:rsidRDefault="00050019" w:rsidP="004D7CDF">
      <w:pPr>
        <w:shd w:val="clear" w:color="auto" w:fill="FFFFFF"/>
        <w:spacing w:before="450" w:after="150" w:line="240" w:lineRule="auto"/>
        <w:outlineLvl w:val="1"/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</w:pP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Музей </w:t>
      </w:r>
      <w:proofErr w:type="spellStart"/>
      <w:r w:rsidR="001D1C89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</w:t>
      </w:r>
      <w:proofErr w:type="spellEnd"/>
      <w:r w:rsidR="001D1C89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 природы Среднего Урала</w:t>
      </w:r>
      <w:r w:rsidR="0099627D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="001D1C89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СР-ВС 11:00-18:00, ПН, ВТ - выходной</w:t>
      </w:r>
      <w:r w:rsidR="0099627D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Экспозиции музея рассказывают о природе Урала. Представлены минералогическая коллекция, палеонтологические находки, чучела животных, коллекция насекомых и т.д. В одном из залов музея проходят и временные выставки.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05500" cy="3409950"/>
            <wp:effectExtent l="0" t="0" r="0" b="0"/>
            <wp:docPr id="26" name="Рисунок 26" descr="Музей природы Среднего Ур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ей природы Среднего Ур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621" b="546"/>
                    <a:stretch/>
                  </pic:blipFill>
                  <pic:spPr bwMode="auto">
                    <a:xfrm>
                      <a:off x="0" y="0"/>
                      <a:ext cx="5918175" cy="34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радио им. А.С. Попова, Планетарий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ВТ, СР, СБ 11:00-18:00, ЧТ 11:00-20:00, ВС, ПН –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Музей радио им. А.С. Попова был основан в 1986 году как одно из подразделений Свердловского областного краеведческого музея. В музее представлены экспозиции, посвященные истории радио, а также его изобретателю – Александру Попову, который некоторое время жил в этом доме. Также в музее действует планетарий.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10250" cy="3181350"/>
            <wp:effectExtent l="0" t="0" r="0" b="0"/>
            <wp:docPr id="25" name="Рисунок 25" descr="В музее рад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музее ради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4" b="297"/>
                    <a:stretch/>
                  </pic:blipFill>
                  <pic:spPr bwMode="auto">
                    <a:xfrm>
                      <a:off x="0" y="0"/>
                      <a:ext cx="5820903" cy="31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9D3167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Музейный клуб «Дом </w:t>
      </w:r>
      <w:proofErr w:type="spellStart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Агафуровых</w:t>
      </w:r>
      <w:proofErr w:type="spellEnd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» (Музей купеческого </w:t>
      </w:r>
      <w:proofErr w:type="gramStart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быта)</w:t>
      </w:r>
      <w:r w:rsidR="00AC4922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СР</w:t>
      </w:r>
      <w:proofErr w:type="gramEnd"/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-ПТ 11:00-20:00, СБ-ВС 11:00-18:00, ПН, ВТ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открыт в доме купцов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Агафуровых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. Здесь проходят выставки,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квесты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, спектакли, мастер-классы, чаепития, концерты. 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48350" cy="3257550"/>
            <wp:effectExtent l="0" t="0" r="0" b="0"/>
            <wp:docPr id="23" name="Рисунок 23" descr="Дом Агафур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м Агафур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5" b="212"/>
                    <a:stretch/>
                  </pic:blipFill>
                  <pic:spPr bwMode="auto">
                    <a:xfrm>
                      <a:off x="0" y="0"/>
                      <a:ext cx="5904208" cy="32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89" w:rsidRPr="009D3167" w:rsidRDefault="00AC4922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255601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="001D1C89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боевой славы Урала</w:t>
      </w:r>
      <w:r w:rsidR="002C1B25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="001D1C89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ВТ-СБ 10:00-17:00, ВС 10:00-16:00, ПН – выходной</w:t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1D1C89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Экспозиции музея рассказывают об оружии (с XVII до наших дней), вкладе Урала в победе в ВОВ, работе в тылу, а также об истории вооруженных сил в послевоенный период. Имеется тут и масштабная диорама «Форсирование Днепра». Размещено более десятка мультимедийный инсталляций. Музей занимает три этажа.  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bookmarkStart w:id="0" w:name="_GoBack"/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075" cy="2924175"/>
            <wp:effectExtent l="0" t="0" r="9525" b="9525"/>
            <wp:docPr id="21" name="Рисунок 21" descr="Дом офицеров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м офицеров в Екатерин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065" b="611"/>
                    <a:stretch/>
                  </pic:blipFill>
                  <pic:spPr bwMode="auto">
                    <a:xfrm>
                      <a:off x="0" y="0"/>
                      <a:ext cx="5942787" cy="29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9D3167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истории Екатеринбурга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ПН, ПТ 11:00-20:00, ВТ-ЧТ 10:00-18:00, СБ-ВС 11:00-18:00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Основан в 1940 году как Мемориальный музей Свердлова. В 1995 году он сменил имя и статус. Музей рассказывает об истории города, проводит выставки и образовательные программы. В последнее время музей активно развивается, вырабатывая современные формы взаимодействия с обществом.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2609850"/>
            <wp:effectExtent l="0" t="0" r="0" b="0"/>
            <wp:docPr id="20" name="Рисунок 20" descr="Музей истории Екатерин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истории Екатеринбур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7" b="415"/>
                    <a:stretch/>
                  </pic:blipFill>
                  <pic:spPr bwMode="auto">
                    <a:xfrm>
                      <a:off x="0" y="0"/>
                      <a:ext cx="6196645" cy="26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Фотографический музей «Дом </w:t>
      </w:r>
      <w:proofErr w:type="spellStart"/>
      <w:proofErr w:type="gramStart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Метенкова</w:t>
      </w:r>
      <w:proofErr w:type="spellEnd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»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ВТ</w:t>
      </w:r>
      <w:proofErr w:type="gramEnd"/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-ВС 12.00 - 20.00, ПН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создан на втором этаже дома, в котором жил и работал известный уральский фотограф В.Л.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Метенков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. Открыт 10 августа 1998 года.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</w:t>
      </w:r>
      <w:r w:rsidR="004D7CDF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В музее проходят фотовыставки.</w:t>
      </w:r>
      <w:r w:rsidR="004D7CDF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0C7E88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Водонапорная башня на </w:t>
      </w:r>
      <w:proofErr w:type="spellStart"/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Плотинке</w:t>
      </w:r>
      <w:proofErr w:type="spellEnd"/>
      <w:r w:rsidR="00AC4922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ВТ-ВС: 12:00-20:00, ПН – выходной (с мая по </w:t>
      </w:r>
      <w:proofErr w:type="gramStart"/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октябрь)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В</w:t>
      </w:r>
      <w:proofErr w:type="gram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водонапорной башне на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Плотинке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размещается экспозиция «Метальная лавка». Подобные лавки были распространены в Екатеринбурге во второй половине XIX века. Работает только в летнее время. </w:t>
      </w:r>
      <w:r w:rsidR="004D7CDF"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9FB13DD" wp14:editId="3035EC63">
            <wp:extent cx="5939790" cy="2952750"/>
            <wp:effectExtent l="0" t="0" r="3810" b="0"/>
            <wp:docPr id="19" name="Рисунок 19" descr="Водонапорная башня Екатерин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донапорная башня Екатеринбур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0" b="517"/>
                    <a:stretch/>
                  </pic:blipFill>
                  <pic:spPr bwMode="auto">
                    <a:xfrm>
                      <a:off x="0" y="0"/>
                      <a:ext cx="5951554" cy="295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Объединенный музей писателей Урала</w:t>
      </w:r>
      <w:r w:rsidR="00AC4922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Литературно-мемориальный дом-музей Д.Н. Мамина-Сибиряка</w:t>
      </w:r>
      <w:r w:rsidR="00AC4922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ВТ-СБ 10:00-19:00, ВС 10:00-18:00, ПН –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открыт 1 мая 1946 года. Этот дом самый купил у вдовы А. Ф.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Сушиной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в 1885 году за гонорары от двух своих романов. В музее воссозданы мемориальные комнаты, рассказывается об истории семьи Маминых и о трагической судьбе самого писателя.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86450" cy="2819226"/>
            <wp:effectExtent l="0" t="0" r="0" b="635"/>
            <wp:docPr id="18" name="Рисунок 18" descr="Музей Д.Н. Мамина-Сибир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Д.Н. Мамина-Сибиря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2" b="460"/>
                    <a:stretch/>
                  </pic:blipFill>
                  <pic:spPr bwMode="auto">
                    <a:xfrm>
                      <a:off x="0" y="0"/>
                      <a:ext cx="5922014" cy="28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601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255601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Мемориальный дом-музей П.П. Бажова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ВТ-СБ 10:00-19:00, ВС 10:00-18:00, ПН –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Музей открыт 3 февраля 1969 года в доме, где жил известный уральский </w:t>
      </w:r>
      <w:r w:rsidR="00255601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писатель П.П. Бажов</w:t>
      </w:r>
      <w:hyperlink r:id="rId18" w:history="1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. Дом сохранен в первозданном виде: с подлинной и полной обстановкой кабинета, столовой и кухни. Экспозиция музея рассказывает о жизни и творчестве Бажова.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53125" cy="2924072"/>
            <wp:effectExtent l="0" t="0" r="0" b="0"/>
            <wp:docPr id="17" name="Рисунок 17" descr="Музей Баж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узей Баж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18" b="1004"/>
                    <a:stretch/>
                  </pic:blipFill>
                  <pic:spPr bwMode="auto">
                    <a:xfrm>
                      <a:off x="0" y="0"/>
                      <a:ext cx="6017139" cy="29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0C7E88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Литературно-мемориальный дом-музей Ф.М. Решетникова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ПН-ПТ 10:00-19:00, СБ 10:00-18:00, ВС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открыт 1 октября 1991 года благодаря версии профессора И. А. Дергачева о том, что в этом доме родился будущий уральский писатель Федор Михайлович Решетников. Дом был построен в 1840-х годах купцом Ф. Н. Карнауховым. 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Это единственный в мире музей уральского писателя Ф. М. Решетникова и единственный музей на Урале, где воссоздана атмосфера почтового двора второй половины XIX века.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62650" cy="2686050"/>
            <wp:effectExtent l="0" t="0" r="0" b="0"/>
            <wp:docPr id="16" name="Рисунок 16" descr="Музей Решет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зей Решетни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5" b="634"/>
                    <a:stretch/>
                  </pic:blipFill>
                  <pic:spPr bwMode="auto">
                    <a:xfrm>
                      <a:off x="0" y="0"/>
                      <a:ext cx="5969292" cy="26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Литературная жизнь Урала XIX века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ПН-ПТ 10:00-19:00, СБ 10:00-18:00, ВС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открыт 21 июня 1996 года в доме Марии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Якимовны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Алексеевой - первой жены писателя Д. Н. Мамина-Сибиряка. Постоянная экспозиция знакомит с судьбами и творчеством уральских писателей этого периода. Также рассказывается о посещении Урала известными русскими писателями. Проводятся и временные выставки.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86046" cy="3590925"/>
            <wp:effectExtent l="0" t="0" r="5715" b="0"/>
            <wp:docPr id="15" name="Рисунок 15" descr="Дом Марии Алексе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 Марии Алексеев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 b="677"/>
                    <a:stretch/>
                  </pic:blipFill>
                  <pic:spPr bwMode="auto">
                    <a:xfrm>
                      <a:off x="0" y="0"/>
                      <a:ext cx="5425842" cy="36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9D3167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Литературная жизнь Урала XX века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ПН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-ПТ 10:00-19:00, СБ 10:00-18:00, ВС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Музей в этом доме, построенном в стиле модерн, открыт в 1993 году. Долгое время тут проводились лишь временные выставки. В 2011-12 годах открылась постоянная экспозиция «Литературная жизнь Урала ХХ века». Также в музее создан виртуальный зал с экспозицией «Музей уральской фантастики» и «Музей уральских сказок». 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lastRenderedPageBreak/>
        <w:t>Екатеринбургский музей изобразительных искусств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ВТ-ЧТ 11:00-20:00, ПТ-ВС 11:00-19:00, ПН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</w:t>
      </w:r>
      <w:r w:rsidR="00255601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с</w:t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читается крупнейшим художественным музеем Урала. Открыт в 1936 году как картинная галерея. Самый известный экспонат музея -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Каслинский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чугунный павильон. В музее представлена живопись известных художников, декоративные изделия,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каслинское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литье и т.д.</w:t>
      </w:r>
      <w:r w:rsidR="00255601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истории камнерезного и ювелирного искусства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СР-ВС 11:00-18:00, ЧТ 12:00-20:00, ПН, ВТ </w:t>
      </w:r>
      <w:r w:rsidR="00AC492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AC492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Музей занимает три этажа здания бывшей горной аптеки Екатеринбургского горного ведомства. Решение об открытии музея было принято в 1992 году. Музей включает следующие экспозиции: Малахитовый зал, Изумрудная комната, Камнерезное искусство XVIII-XX веков Императорской гранильной фабрики и уральские гранильные промыслы, Современное авторское ювелирное искусство,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Бажовский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зал. Проходят различные временные выставки.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38850" cy="2667000"/>
            <wp:effectExtent l="0" t="0" r="0" b="0"/>
            <wp:docPr id="12" name="Рисунок 12" descr="Музей истории камнерезного и ювелирного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зей истории камнерезного и ювелирного искус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2" b="1552"/>
                    <a:stretch/>
                  </pic:blipFill>
                  <pic:spPr bwMode="auto">
                    <a:xfrm>
                      <a:off x="0" y="0"/>
                      <a:ext cx="6046606" cy="2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167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="009D3167" w:rsidRPr="009D3167"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Уральский геологический музей</w:t>
      </w:r>
      <w:r w:rsidR="003E4262" w:rsidRPr="002C1B25">
        <w:rPr>
          <w:rFonts w:ascii="Cambria" w:eastAsia="Times New Roman" w:hAnsi="Cambria" w:cs="Helvetica"/>
          <w:color w:val="1F4E79" w:themeColor="accent1" w:themeShade="80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СР-ВС 11:00-16:30, ПН-ВТ </w:t>
      </w:r>
      <w:r w:rsidR="003E426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Входит в структуру Уральского государственного горного университета (УГГУ). Музей создан в 1937 году. Фонды музея насчитывают более 45 тысяч экспонатов, треть из 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них представлена в экспозициях.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 xml:space="preserve">Музей архитектуры и дизайна </w:t>
      </w:r>
      <w:proofErr w:type="spellStart"/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УралГАХА</w:t>
      </w:r>
      <w:proofErr w:type="spellEnd"/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СР-ВС 11:00-19:00, ПН, ВТ </w:t>
      </w:r>
      <w:r w:rsidR="003E426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Музей открылся 29 марта 1975 года, разместился в бывших цехах Екатеринбургской механической фабрики. Рядом со зданием, на улице, размещена экспозиция крупногабаритной промышленной техники уральских заводов, доступная всем желающим. Музей повторно открылся после продолжительной реконструкции в 2015 году. В музее три постоянных экспозиции: «Архитектура Каменного пояса», «Уральская школа дизайна» и «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УрГАХУ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: история вуза»</w:t>
      </w:r>
    </w:p>
    <w:p w:rsidR="001D1C89" w:rsidRPr="009D3167" w:rsidRDefault="001D1C89" w:rsidP="009D3167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67400" cy="2742755"/>
            <wp:effectExtent l="0" t="0" r="0" b="635"/>
            <wp:docPr id="11" name="Рисунок 11" descr="Музей архитектуры и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узей архитектуры и дизай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2" b="488"/>
                    <a:stretch/>
                  </pic:blipFill>
                  <pic:spPr bwMode="auto">
                    <a:xfrm>
                      <a:off x="0" y="0"/>
                      <a:ext cx="5927662" cy="27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Центр традиционной народной культуры Среднего Урала</w:t>
      </w:r>
      <w:r w:rsidR="003E4262" w:rsidRPr="002C1B25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ПН-ВС 10:00-18:00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Располагается в старинном особняке купца М.М.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Ошуркова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 второй половины XIX века. Проводятся выставки и различные мероприятия.</w:t>
      </w:r>
    </w:p>
    <w:p w:rsidR="001D1C89" w:rsidRPr="009D3167" w:rsidRDefault="001D1C89" w:rsidP="004D7CDF">
      <w:pPr>
        <w:shd w:val="clear" w:color="auto" w:fill="FFFFFF"/>
        <w:spacing w:after="150" w:line="240" w:lineRule="auto"/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</w:pPr>
      <w:r w:rsidRPr="009D3167">
        <w:rPr>
          <w:rFonts w:ascii="Cambria" w:eastAsia="Times New Roman" w:hAnsi="Cambri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4730" cy="3409950"/>
            <wp:effectExtent l="0" t="0" r="1270" b="0"/>
            <wp:docPr id="9" name="Рисунок 9" descr="Усадьба Ошур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садьба Ошур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2" b="1104"/>
                    <a:stretch/>
                  </pic:blipFill>
                  <pic:spPr bwMode="auto">
                    <a:xfrm>
                      <a:off x="0" y="0"/>
                      <a:ext cx="6115903" cy="34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42D" w:rsidRDefault="001D1C89" w:rsidP="009D3167">
      <w:pPr>
        <w:shd w:val="clear" w:color="auto" w:fill="FFFFFF"/>
        <w:spacing w:before="450" w:after="150" w:line="240" w:lineRule="auto"/>
        <w:outlineLvl w:val="1"/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</w:pPr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"Россия - моя история"</w:t>
      </w:r>
      <w:r w:rsidR="003E4262"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ВТ-ВС 11:00-19:45, ПН </w:t>
      </w:r>
      <w:r w:rsidR="003E4262"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–</w:t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выходной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 xml:space="preserve">Мультимедийный сетевой музей, открытый по одному лекалу во многих городах России. Создан по инициативе священника РПЦ Тихона </w:t>
      </w:r>
      <w:proofErr w:type="spellStart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Шевкунова</w:t>
      </w:r>
      <w:proofErr w:type="spellEnd"/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, которо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го называют духовником Путина. 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</w:p>
    <w:p w:rsidR="009D3167" w:rsidRPr="009D3167" w:rsidRDefault="001D1C89" w:rsidP="009D3167">
      <w:pPr>
        <w:shd w:val="clear" w:color="auto" w:fill="FFFFFF"/>
        <w:spacing w:before="450" w:after="150" w:line="240" w:lineRule="auto"/>
        <w:outlineLvl w:val="1"/>
        <w:rPr>
          <w:rFonts w:ascii="Cambria" w:eastAsia="Times New Roman" w:hAnsi="Cambria" w:cs="Helvetica"/>
          <w:b/>
          <w:bCs/>
          <w:color w:val="333333"/>
          <w:sz w:val="24"/>
          <w:szCs w:val="24"/>
          <w:lang w:eastAsia="ru-RU"/>
        </w:rPr>
      </w:pPr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lastRenderedPageBreak/>
        <w:t>Уральский государственный военно-исторический музей («Крылатая гвардия</w:t>
      </w:r>
      <w:proofErr w:type="gramStart"/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»)</w:t>
      </w:r>
      <w:r w:rsidR="003E4262"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br/>
      </w:r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>СР</w:t>
      </w:r>
      <w:proofErr w:type="gramEnd"/>
      <w:r w:rsidRPr="009D3167">
        <w:rPr>
          <w:rFonts w:ascii="Cambria" w:eastAsia="Times New Roman" w:hAnsi="Cambria" w:cs="Helvetica"/>
          <w:i/>
          <w:iCs/>
          <w:color w:val="333333"/>
          <w:sz w:val="24"/>
          <w:szCs w:val="24"/>
          <w:lang w:eastAsia="ru-RU"/>
        </w:rPr>
        <w:t xml:space="preserve"> 10:00-20:00, ЧТ 10:00-18:00, ПТ, СБ, ВС 10:00-17:00</w:t>
      </w:r>
      <w:r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Открылся 21 мая 1994 года по инициативе участницы Великой Отечественной войны, ветерана ВДВ Н.И. Михайловой. В общей сложности в залах размещено более 1450 экспонатов. Экспозиции музея рассказывают об истории появления и совершенствования парашюта и парашютно-десантной техники от Леонардо да Винчи до наших дней; с историей войск специального назначения России и историей развития и станов</w:t>
      </w:r>
      <w:r w:rsidR="003E4262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t>ления Воздушно-десантных войск.</w:t>
      </w:r>
      <w:r w:rsidR="0055207F" w:rsidRPr="009D3167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</w:p>
    <w:p w:rsidR="000C5496" w:rsidRPr="000C5496" w:rsidRDefault="001D1C89" w:rsidP="000C5496">
      <w:pPr>
        <w:rPr>
          <w:rFonts w:ascii="Cambria" w:hAnsi="Cambria"/>
          <w:sz w:val="24"/>
          <w:szCs w:val="24"/>
        </w:rPr>
      </w:pPr>
      <w:r w:rsidRPr="007E442D">
        <w:rPr>
          <w:rFonts w:ascii="Cambria" w:eastAsia="Times New Roman" w:hAnsi="Cambria" w:cs="Helvetica"/>
          <w:b/>
          <w:bCs/>
          <w:color w:val="1F4E79" w:themeColor="accent1" w:themeShade="80"/>
          <w:sz w:val="24"/>
          <w:szCs w:val="24"/>
          <w:lang w:eastAsia="ru-RU"/>
        </w:rPr>
        <w:t>Музей Святой Царской Семьи духовно-просветительного центра «Царский» </w:t>
      </w:r>
      <w:r w:rsidR="00BB5219" w:rsidRPr="00AC4922">
        <w:rPr>
          <w:rFonts w:ascii="Cambria" w:eastAsia="Times New Roman" w:hAnsi="Cambria" w:cs="Helvetica"/>
          <w:color w:val="333333"/>
          <w:sz w:val="24"/>
          <w:szCs w:val="24"/>
          <w:lang w:eastAsia="ru-RU"/>
        </w:rPr>
        <w:br/>
      </w:r>
      <w:r w:rsidR="00111258">
        <w:rPr>
          <w:rFonts w:ascii="Cambria" w:hAnsi="Cambria"/>
          <w:sz w:val="24"/>
          <w:szCs w:val="24"/>
        </w:rPr>
        <w:t xml:space="preserve">Знакомство с Царской семьёй. Основой являются </w:t>
      </w:r>
      <w:r w:rsidR="000C5496" w:rsidRPr="000C5496">
        <w:rPr>
          <w:rFonts w:ascii="Cambria" w:hAnsi="Cambria"/>
          <w:sz w:val="24"/>
          <w:szCs w:val="24"/>
        </w:rPr>
        <w:t>предметы, связанные с Августейшей Семьей Императора Николая II.</w:t>
      </w:r>
      <w:r w:rsidR="00111258">
        <w:rPr>
          <w:rFonts w:ascii="Cambria" w:hAnsi="Cambria"/>
          <w:sz w:val="24"/>
          <w:szCs w:val="24"/>
        </w:rPr>
        <w:t xml:space="preserve"> </w:t>
      </w:r>
      <w:r w:rsidR="000C5496" w:rsidRPr="000C5496">
        <w:rPr>
          <w:rFonts w:ascii="Cambria" w:hAnsi="Cambria"/>
          <w:sz w:val="24"/>
          <w:szCs w:val="24"/>
        </w:rPr>
        <w:t>Государственного Архива Российской Федерации, святыни и реликвии, принадлежавшие Царской Семье и Их верным слугам, собранные со всего мира.</w:t>
      </w:r>
      <w:r w:rsidR="00111258">
        <w:rPr>
          <w:rFonts w:ascii="Cambria" w:hAnsi="Cambria"/>
          <w:sz w:val="24"/>
          <w:szCs w:val="24"/>
        </w:rPr>
        <w:t xml:space="preserve"> </w:t>
      </w:r>
    </w:p>
    <w:p w:rsidR="001D1C89" w:rsidRPr="000C5496" w:rsidRDefault="00E81F31" w:rsidP="000C5496">
      <w:pPr>
        <w:rPr>
          <w:rFonts w:ascii="Cambria" w:hAnsi="Cambria"/>
          <w:sz w:val="24"/>
          <w:szCs w:val="24"/>
        </w:rPr>
      </w:pPr>
      <w:r w:rsidRPr="000C5496">
        <w:rPr>
          <w:rFonts w:ascii="Cambria" w:hAnsi="Cambria"/>
          <w:sz w:val="24"/>
          <w:szCs w:val="24"/>
        </w:rPr>
        <w:br/>
      </w:r>
      <w:r w:rsidR="0055207F" w:rsidRPr="000C5496">
        <w:rPr>
          <w:rFonts w:ascii="Cambria" w:hAnsi="Cambria"/>
          <w:sz w:val="24"/>
          <w:szCs w:val="24"/>
        </w:rPr>
        <w:br/>
      </w:r>
      <w:r w:rsidR="0055207F" w:rsidRPr="000C5496">
        <w:rPr>
          <w:rFonts w:ascii="Cambria" w:hAnsi="Cambria"/>
          <w:sz w:val="24"/>
          <w:szCs w:val="24"/>
        </w:rPr>
        <w:br/>
      </w:r>
    </w:p>
    <w:p w:rsidR="0007170B" w:rsidRPr="00AC4922" w:rsidRDefault="0007170B" w:rsidP="0099627D">
      <w:pPr>
        <w:spacing w:line="240" w:lineRule="auto"/>
        <w:rPr>
          <w:rFonts w:ascii="Cambria" w:hAnsi="Cambria"/>
          <w:sz w:val="24"/>
          <w:szCs w:val="24"/>
        </w:rPr>
      </w:pPr>
    </w:p>
    <w:sectPr w:rsidR="0007170B" w:rsidRPr="00AC4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85AFB"/>
    <w:multiLevelType w:val="multilevel"/>
    <w:tmpl w:val="3A5C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4B6"/>
    <w:rsid w:val="00050019"/>
    <w:rsid w:val="0007170B"/>
    <w:rsid w:val="000C5496"/>
    <w:rsid w:val="000C7E88"/>
    <w:rsid w:val="00111258"/>
    <w:rsid w:val="00115449"/>
    <w:rsid w:val="001D1C89"/>
    <w:rsid w:val="00246BB0"/>
    <w:rsid w:val="00255601"/>
    <w:rsid w:val="002A5ECE"/>
    <w:rsid w:val="002C1B25"/>
    <w:rsid w:val="00395294"/>
    <w:rsid w:val="003E4262"/>
    <w:rsid w:val="004D7CDF"/>
    <w:rsid w:val="0055207F"/>
    <w:rsid w:val="00577CB9"/>
    <w:rsid w:val="007165DF"/>
    <w:rsid w:val="007E442D"/>
    <w:rsid w:val="0080669A"/>
    <w:rsid w:val="00824135"/>
    <w:rsid w:val="0099627D"/>
    <w:rsid w:val="009D3167"/>
    <w:rsid w:val="00AC4922"/>
    <w:rsid w:val="00BB5219"/>
    <w:rsid w:val="00CB74B6"/>
    <w:rsid w:val="00E8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D8B00-B212-43E4-8E25-24949183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1C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1C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4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1C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1C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con-calendar">
    <w:name w:val="icon-calendar"/>
    <w:basedOn w:val="a0"/>
    <w:rsid w:val="001D1C89"/>
  </w:style>
  <w:style w:type="paragraph" w:styleId="a3">
    <w:name w:val="Normal (Web)"/>
    <w:basedOn w:val="a"/>
    <w:uiPriority w:val="99"/>
    <w:semiHidden/>
    <w:unhideWhenUsed/>
    <w:rsid w:val="001D1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D1C8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D1C89"/>
    <w:rPr>
      <w:color w:val="800080"/>
      <w:u w:val="single"/>
    </w:rPr>
  </w:style>
  <w:style w:type="character" w:styleId="a6">
    <w:name w:val="Strong"/>
    <w:basedOn w:val="a0"/>
    <w:uiPriority w:val="22"/>
    <w:qFormat/>
    <w:rsid w:val="001D1C89"/>
    <w:rPr>
      <w:b/>
      <w:bCs/>
    </w:rPr>
  </w:style>
  <w:style w:type="character" w:styleId="a7">
    <w:name w:val="Emphasis"/>
    <w:basedOn w:val="a0"/>
    <w:uiPriority w:val="20"/>
    <w:qFormat/>
    <w:rsid w:val="001D1C89"/>
    <w:rPr>
      <w:i/>
      <w:iCs/>
    </w:rPr>
  </w:style>
  <w:style w:type="character" w:customStyle="1" w:styleId="js-extracted-address">
    <w:name w:val="js-extracted-address"/>
    <w:basedOn w:val="a0"/>
    <w:rsid w:val="001D1C89"/>
  </w:style>
  <w:style w:type="character" w:customStyle="1" w:styleId="wmi-callto">
    <w:name w:val="wmi-callto"/>
    <w:basedOn w:val="a0"/>
    <w:rsid w:val="001D1C89"/>
  </w:style>
  <w:style w:type="paragraph" w:styleId="a8">
    <w:name w:val="Balloon Text"/>
    <w:basedOn w:val="a"/>
    <w:link w:val="a9"/>
    <w:uiPriority w:val="99"/>
    <w:semiHidden/>
    <w:unhideWhenUsed/>
    <w:rsid w:val="00BB5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B5219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0C549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1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13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4886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180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696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574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@kingtur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uraloved.ru/ludi-urala/polosataya-zhizn-bazhov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www.kingtu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02225-7C03-4DF9-8741-3C187D865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1418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Миронова</dc:creator>
  <cp:keywords/>
  <dc:description/>
  <cp:lastModifiedBy>Ольга Миронова</cp:lastModifiedBy>
  <cp:revision>13</cp:revision>
  <dcterms:created xsi:type="dcterms:W3CDTF">2019-11-21T13:50:00Z</dcterms:created>
  <dcterms:modified xsi:type="dcterms:W3CDTF">2019-11-22T09:47:00Z</dcterms:modified>
</cp:coreProperties>
</file>